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954"/>
      </w:tblGrid>
      <w:tr w:rsidR="00974911" w:rsidRPr="00974911" w:rsidTr="00DB2084">
        <w:tc>
          <w:tcPr>
            <w:tcW w:w="4820" w:type="dxa"/>
          </w:tcPr>
          <w:p w:rsidR="00646104" w:rsidRPr="00974911" w:rsidRDefault="00646104" w:rsidP="00DB208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97491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PHÒNG GD&amp;ĐT HUYỆN MỸ ĐỨC</w:t>
            </w:r>
          </w:p>
          <w:p w:rsidR="00625DB4" w:rsidRPr="00974911" w:rsidRDefault="00DB2084" w:rsidP="00DB2084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6"/>
                <w:szCs w:val="26"/>
              </w:rPr>
            </w:pPr>
            <w:r w:rsidRPr="009749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pacing w:val="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4B25A" wp14:editId="079B0BDA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184150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pt,14.5pt" to="174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" strokecolor="black [3213]"/>
                  </w:pict>
                </mc:Fallback>
              </mc:AlternateContent>
            </w:r>
            <w:r w:rsidR="00D2265C" w:rsidRPr="00974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6"/>
                <w:szCs w:val="26"/>
              </w:rPr>
              <w:t>TRƯỜNG</w:t>
            </w:r>
            <w:r w:rsidR="00D2265C" w:rsidRPr="0097491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 </w:t>
            </w:r>
            <w:r w:rsidR="00D2265C" w:rsidRPr="00974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6"/>
                <w:szCs w:val="26"/>
              </w:rPr>
              <w:t>MN AN PHÚ A</w:t>
            </w:r>
          </w:p>
          <w:p w:rsidR="00625DB4" w:rsidRPr="00974911" w:rsidRDefault="00625DB4" w:rsidP="00DB2084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6"/>
                <w:szCs w:val="26"/>
              </w:rPr>
            </w:pPr>
          </w:p>
          <w:p w:rsidR="00D2265C" w:rsidRPr="00974911" w:rsidRDefault="00625DB4" w:rsidP="00EF781A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6"/>
                <w:szCs w:val="26"/>
              </w:rPr>
            </w:pPr>
            <w:r w:rsidRPr="0097491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Số: </w:t>
            </w:r>
            <w:r w:rsidR="00E91D6C" w:rsidRPr="0097491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="00EF781A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03</w:t>
            </w:r>
            <w:r w:rsidRPr="0097491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/QĐ</w:t>
            </w:r>
            <w:r w:rsidR="0081727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-</w:t>
            </w:r>
            <w:r w:rsidRPr="0097491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TrMN</w:t>
            </w:r>
          </w:p>
        </w:tc>
        <w:tc>
          <w:tcPr>
            <w:tcW w:w="5954" w:type="dxa"/>
          </w:tcPr>
          <w:p w:rsidR="00646104" w:rsidRPr="00974911" w:rsidRDefault="00646104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6"/>
                <w:szCs w:val="26"/>
              </w:rPr>
            </w:pPr>
            <w:r w:rsidRPr="00974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6"/>
                <w:szCs w:val="26"/>
              </w:rPr>
              <w:t>CỘNG HOÀ XÃ HỘI CHỦ NGHĨA VIỆT NAM</w:t>
            </w:r>
          </w:p>
          <w:p w:rsidR="00D2265C" w:rsidRPr="00974911" w:rsidRDefault="00DB2084" w:rsidP="00D2265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F15C73" wp14:editId="55749CD0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213995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35pt,16.85pt" to="230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" strokecolor="black [3213]"/>
                  </w:pict>
                </mc:Fallback>
              </mc:AlternateContent>
            </w:r>
            <w:r w:rsidR="00D2265C" w:rsidRPr="00974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  <w:t>Độc lập - Tự do - Hạnh phúc</w:t>
            </w:r>
          </w:p>
          <w:p w:rsidR="00625DB4" w:rsidRPr="00974911" w:rsidRDefault="00625DB4" w:rsidP="00D2265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6"/>
                <w:szCs w:val="26"/>
              </w:rPr>
            </w:pPr>
          </w:p>
          <w:p w:rsidR="00625DB4" w:rsidRPr="00974911" w:rsidRDefault="00974911" w:rsidP="005032A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sz w:val="28"/>
                <w:szCs w:val="28"/>
              </w:rPr>
              <w:t>An Phú</w:t>
            </w:r>
            <w:r w:rsidR="00EF781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sz w:val="28"/>
                <w:szCs w:val="28"/>
              </w:rPr>
              <w:t xml:space="preserve">, ngày 28 </w:t>
            </w:r>
            <w:r w:rsidR="005032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="00625DB4" w:rsidRPr="0097491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sz w:val="28"/>
                <w:szCs w:val="28"/>
              </w:rPr>
              <w:t>tháng 0</w:t>
            </w:r>
            <w:r w:rsidR="00EF781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sz w:val="28"/>
                <w:szCs w:val="28"/>
              </w:rPr>
              <w:t>2</w:t>
            </w:r>
            <w:r w:rsidR="002A276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sz w:val="28"/>
                <w:szCs w:val="28"/>
              </w:rPr>
              <w:t xml:space="preserve"> năm 202</w:t>
            </w:r>
            <w:r w:rsidR="00EF781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sz w:val="28"/>
                <w:szCs w:val="28"/>
              </w:rPr>
              <w:t>3</w:t>
            </w:r>
          </w:p>
        </w:tc>
      </w:tr>
    </w:tbl>
    <w:p w:rsidR="004401AF" w:rsidRPr="00974911" w:rsidRDefault="004401AF" w:rsidP="00D2265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</w:p>
    <w:p w:rsidR="004401AF" w:rsidRPr="00974911" w:rsidRDefault="004401AF" w:rsidP="00163BFD">
      <w:pPr>
        <w:shd w:val="clear" w:color="auto" w:fill="FFFFFF"/>
        <w:spacing w:after="0" w:line="288" w:lineRule="auto"/>
        <w:ind w:firstLine="400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QUYẾT ĐỊNH</w:t>
      </w:r>
    </w:p>
    <w:p w:rsidR="004401AF" w:rsidRPr="00974911" w:rsidRDefault="005032A1" w:rsidP="00B855B6">
      <w:pPr>
        <w:shd w:val="clear" w:color="auto" w:fill="FFFFFF"/>
        <w:spacing w:after="0" w:line="288" w:lineRule="auto"/>
        <w:ind w:firstLine="400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V/v</w:t>
      </w:r>
      <w:r w:rsidR="004401AF"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="006355E7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kiện toàn</w:t>
      </w:r>
      <w:r w:rsidR="0075490E"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Hội đồng tự đánh giá </w:t>
      </w:r>
    </w:p>
    <w:tbl>
      <w:tblPr>
        <w:tblpPr w:leftFromText="45" w:rightFromText="45" w:vertAnchor="text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69"/>
      </w:tblGrid>
      <w:tr w:rsidR="00974911" w:rsidRPr="00974911" w:rsidTr="004C14F7">
        <w:trPr>
          <w:gridAfter w:val="1"/>
          <w:wAfter w:w="69" w:type="dxa"/>
          <w:trHeight w:val="45"/>
        </w:trPr>
        <w:tc>
          <w:tcPr>
            <w:tcW w:w="73" w:type="dxa"/>
            <w:shd w:val="clear" w:color="auto" w:fill="FFFFFF"/>
            <w:vAlign w:val="center"/>
            <w:hideMark/>
          </w:tcPr>
          <w:p w:rsidR="004401AF" w:rsidRPr="00974911" w:rsidRDefault="004401AF" w:rsidP="006461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 </w:t>
            </w:r>
          </w:p>
        </w:tc>
      </w:tr>
      <w:tr w:rsidR="00974911" w:rsidRPr="00974911" w:rsidTr="004C14F7">
        <w:tc>
          <w:tcPr>
            <w:tcW w:w="73" w:type="dxa"/>
            <w:shd w:val="clear" w:color="auto" w:fill="FFFFFF"/>
            <w:vAlign w:val="center"/>
            <w:hideMark/>
          </w:tcPr>
          <w:p w:rsidR="004401AF" w:rsidRPr="00974911" w:rsidRDefault="004401AF" w:rsidP="006461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 </w:t>
            </w:r>
          </w:p>
        </w:tc>
        <w:tc>
          <w:tcPr>
            <w:tcW w:w="69" w:type="dxa"/>
            <w:shd w:val="clear" w:color="auto" w:fill="FFFFFF"/>
            <w:vAlign w:val="center"/>
            <w:hideMark/>
          </w:tcPr>
          <w:p w:rsidR="004401AF" w:rsidRPr="00974911" w:rsidRDefault="004401AF" w:rsidP="006461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2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FFF3695" wp14:editId="0CDDE333">
                      <wp:extent cx="1524000" cy="19050"/>
                      <wp:effectExtent l="0" t="0" r="0" b="0"/>
                      <wp:docPr id="3" name="AutoShape 3" descr="C:\Users\ADMINI~1\AppData\Local\Temp\msohtmlclip1\01\clip_image00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escription: C:\Users\ADMINI~1\AppData\Local\Temp\msohtmlclip1\01\clip_image003.gif" style="width:120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E41E4" w:rsidRPr="00974911" w:rsidRDefault="004401AF" w:rsidP="00DC747A">
      <w:pPr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  <w:r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HIỆU TRƯỞNG TRƯỜNG MẦM NON </w:t>
      </w:r>
      <w:r w:rsidR="0075490E"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AN PHÚ A</w:t>
      </w:r>
    </w:p>
    <w:p w:rsidR="004401AF" w:rsidRDefault="00DB2084" w:rsidP="004E41E4">
      <w:pPr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</w:pPr>
      <w:r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Căn cứ Thông tư số</w:t>
      </w:r>
      <w:r w:rsidR="004401AF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</w:t>
      </w:r>
      <w:r w:rsidR="00197114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19</w:t>
      </w:r>
      <w:r w:rsidR="004401AF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/2018/TT-BGDĐT /2014/TT-BGDĐT ngày 22 tháng 8 năm 2018 của Bộ Giá</w:t>
      </w:r>
      <w:r w:rsidR="004E41E4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o dục - Đào tạo Thông tư </w:t>
      </w:r>
      <w:r w:rsidR="004401AF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Ban hành Quy định về kiểm định chất lượng giáo dục và công nhận đạt chuẩn quốc gia đối với trường mầm non;</w:t>
      </w:r>
    </w:p>
    <w:p w:rsidR="004401AF" w:rsidRPr="001940A7" w:rsidRDefault="004401AF" w:rsidP="00EF781A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</w:pPr>
      <w:r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Căn cứ </w:t>
      </w:r>
      <w:r w:rsidR="002A2767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Kế hoạch </w:t>
      </w:r>
      <w:r w:rsidR="00EF781A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267</w:t>
      </w:r>
      <w:r w:rsidR="00FD097B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/</w:t>
      </w:r>
      <w:r w:rsidR="001C7D01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KH-</w:t>
      </w:r>
      <w:r w:rsidR="0016481C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UBND</w:t>
      </w:r>
      <w:r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ngày</w:t>
      </w:r>
      <w:r w:rsidR="00EF781A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22</w:t>
      </w:r>
      <w:r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tháng </w:t>
      </w:r>
      <w:r w:rsidR="00FD097B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0</w:t>
      </w:r>
      <w:r w:rsidR="00EF781A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2</w:t>
      </w:r>
      <w:r w:rsidR="00FD097B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</w:t>
      </w:r>
      <w:r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năm 20</w:t>
      </w:r>
      <w:r w:rsidR="00FD097B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2</w:t>
      </w:r>
      <w:r w:rsidR="00EF781A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3</w:t>
      </w:r>
      <w:r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c</w:t>
      </w:r>
      <w:r w:rsidR="00FD097B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ủa UBND</w:t>
      </w:r>
      <w:r w:rsidR="002A2767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huyện Mỹ Đức về</w:t>
      </w:r>
      <w:r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</w:t>
      </w:r>
      <w:r w:rsidR="00B33C77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kế hoạch k</w:t>
      </w:r>
      <w:r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iểm định chất lượng giáo dục </w:t>
      </w:r>
      <w:r w:rsidR="00B33C77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và công nhận trường chuẩ</w:t>
      </w:r>
      <w:r w:rsidR="006C54CB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n quốc gia huyện Mỹ Đức năm 202</w:t>
      </w:r>
      <w:r w:rsidR="008729FA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3</w:t>
      </w:r>
      <w:r w:rsidR="00B33C77"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;</w:t>
      </w:r>
    </w:p>
    <w:p w:rsidR="00646104" w:rsidRPr="00974911" w:rsidRDefault="004401AF" w:rsidP="00DC747A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1940A7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Xét </w:t>
      </w:r>
      <w:r w:rsidR="00B855B6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đề nghị của hội </w:t>
      </w:r>
      <w:r w:rsidR="00EF781A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đồng </w:t>
      </w:r>
      <w:r w:rsidR="00B855B6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trường Mầm </w:t>
      </w:r>
      <w:proofErr w:type="gramStart"/>
      <w:r w:rsidR="00B855B6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non</w:t>
      </w:r>
      <w:proofErr w:type="gramEnd"/>
      <w:r w:rsidR="00B855B6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AN Phú A</w:t>
      </w:r>
      <w:r w:rsidR="0016481C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.</w:t>
      </w:r>
    </w:p>
    <w:p w:rsidR="001940A7" w:rsidRPr="001940A7" w:rsidRDefault="004401AF" w:rsidP="00DC747A">
      <w:pPr>
        <w:shd w:val="clear" w:color="auto" w:fill="FFFFFF"/>
        <w:spacing w:before="240" w:after="240" w:line="288" w:lineRule="auto"/>
        <w:ind w:firstLine="40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  <w:r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QUYẾT ĐỊNH:</w:t>
      </w:r>
    </w:p>
    <w:p w:rsidR="004401AF" w:rsidRPr="00974911" w:rsidRDefault="004401AF" w:rsidP="001940A7">
      <w:pPr>
        <w:shd w:val="clear" w:color="auto" w:fill="FFFFFF"/>
        <w:spacing w:after="120" w:line="288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Điều 1.</w:t>
      </w:r>
      <w:proofErr w:type="gramEnd"/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</w:t>
      </w:r>
      <w:r w:rsidR="00EF781A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K</w:t>
      </w:r>
      <w:r w:rsidR="006355E7" w:rsidRPr="006355E7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iện toàn</w:t>
      </w:r>
      <w:r w:rsidR="006355E7"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Hội đồng tự đánh giá trường Mầm Non </w:t>
      </w:r>
      <w:r w:rsidR="00600E54"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An Phú A </w:t>
      </w:r>
      <w:proofErr w:type="gramStart"/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gồm </w:t>
      </w:r>
      <w:r w:rsidR="000F6AE1"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6355E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các</w:t>
      </w:r>
      <w:proofErr w:type="gramEnd"/>
      <w:r w:rsidR="006355E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ông (bà) </w:t>
      </w:r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có tên </w:t>
      </w:r>
      <w:r w:rsidR="008F1408"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trong danh sách kèm</w:t>
      </w:r>
      <w:r w:rsidR="008341C8"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theo.</w:t>
      </w:r>
    </w:p>
    <w:p w:rsidR="004401AF" w:rsidRPr="00974911" w:rsidRDefault="004401AF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Điều 2.</w:t>
      </w:r>
      <w:proofErr w:type="gramEnd"/>
      <w:r w:rsidR="0046331B"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</w:t>
      </w:r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Hội </w:t>
      </w:r>
      <w:proofErr w:type="gramStart"/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đồng  tự</w:t>
      </w:r>
      <w:proofErr w:type="gramEnd"/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đánh giá có nhiệm vụ triển khai tổ chức thực hiện công tác tự đánh giá Trường </w:t>
      </w:r>
      <w:r w:rsidR="00CF6429"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Mầm Non An Phú A </w:t>
      </w:r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theo quy đ</w:t>
      </w:r>
      <w:r w:rsidR="008341C8"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ịnh hiện hành của Bộ Giáo dục -</w:t>
      </w:r>
      <w:r w:rsidR="00F50AB3"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Đào tạo.</w:t>
      </w:r>
    </w:p>
    <w:p w:rsidR="004401AF" w:rsidRPr="00974911" w:rsidRDefault="004401AF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Nhiệm vụ các thành viên trong Hội đồng tự đánh giá do Chủ tịch Hội đồng phân công. </w:t>
      </w:r>
      <w:proofErr w:type="gramStart"/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Hội đồng tự giải thể sau khi hoàn thành nhiệm vụ.</w:t>
      </w:r>
      <w:proofErr w:type="gramEnd"/>
    </w:p>
    <w:p w:rsidR="004401AF" w:rsidRPr="00974911" w:rsidRDefault="004401AF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Điều 3.</w:t>
      </w:r>
      <w:proofErr w:type="gramEnd"/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</w:t>
      </w:r>
      <w:proofErr w:type="gramStart"/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Các Ông/Bà có tên trong Hội đồng tự đánh giá chịu trách nhiệm thi hành Quyết định này.</w:t>
      </w:r>
      <w:proofErr w:type="gramEnd"/>
    </w:p>
    <w:p w:rsidR="004401AF" w:rsidRPr="00974911" w:rsidRDefault="004401AF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Quyết định có hiệu lực kể từ ngày ký</w:t>
      </w:r>
      <w:proofErr w:type="gramStart"/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./</w:t>
      </w:r>
      <w:proofErr w:type="gramEnd"/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4401AF" w:rsidRPr="00974911" w:rsidRDefault="004401AF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</w:t>
      </w:r>
    </w:p>
    <w:tbl>
      <w:tblPr>
        <w:tblW w:w="9677" w:type="dxa"/>
        <w:tblLook w:val="01E0" w:firstRow="1" w:lastRow="1" w:firstColumn="1" w:lastColumn="1" w:noHBand="0" w:noVBand="0"/>
      </w:tblPr>
      <w:tblGrid>
        <w:gridCol w:w="5023"/>
        <w:gridCol w:w="4654"/>
      </w:tblGrid>
      <w:tr w:rsidR="00974911" w:rsidRPr="00974911" w:rsidTr="00B855B6">
        <w:trPr>
          <w:trHeight w:val="2087"/>
        </w:trPr>
        <w:tc>
          <w:tcPr>
            <w:tcW w:w="5023" w:type="dxa"/>
            <w:shd w:val="clear" w:color="auto" w:fill="auto"/>
          </w:tcPr>
          <w:p w:rsidR="005F5E3B" w:rsidRPr="00974911" w:rsidRDefault="005F5E3B" w:rsidP="005F5E3B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position w:val="-2"/>
              </w:rPr>
            </w:pPr>
            <w:r w:rsidRPr="00974911">
              <w:rPr>
                <w:rFonts w:ascii="Times New Roman" w:hAnsi="Times New Roman" w:cs="Times New Roman"/>
                <w:b/>
                <w:i/>
                <w:color w:val="000000" w:themeColor="text1"/>
                <w:position w:val="-2"/>
              </w:rPr>
              <w:t xml:space="preserve">  Nơi nhận: </w:t>
            </w:r>
          </w:p>
          <w:p w:rsidR="005F5E3B" w:rsidRPr="00974911" w:rsidRDefault="005F5E3B" w:rsidP="005F5E3B">
            <w:pPr>
              <w:spacing w:after="0" w:line="312" w:lineRule="auto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</w:rPr>
            </w:pPr>
            <w:r w:rsidRPr="00974911">
              <w:rPr>
                <w:rFonts w:ascii="Times New Roman" w:hAnsi="Times New Roman" w:cs="Times New Roman"/>
                <w:color w:val="000000" w:themeColor="text1"/>
                <w:position w:val="-2"/>
              </w:rPr>
              <w:t>- Phòng GD&amp;ĐT Mỹ Đức (để b/c);</w:t>
            </w:r>
          </w:p>
          <w:p w:rsidR="005F5E3B" w:rsidRPr="00974911" w:rsidRDefault="005F5E3B" w:rsidP="005F5E3B">
            <w:pPr>
              <w:spacing w:after="0" w:line="312" w:lineRule="auto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lang w:val="fr-FR"/>
              </w:rPr>
            </w:pPr>
            <w:r w:rsidRPr="00974911">
              <w:rPr>
                <w:rFonts w:ascii="Times New Roman" w:hAnsi="Times New Roman" w:cs="Times New Roman"/>
                <w:color w:val="000000" w:themeColor="text1"/>
                <w:position w:val="-2"/>
                <w:lang w:val="fr-FR"/>
              </w:rPr>
              <w:t>- Như Điều 3;</w:t>
            </w:r>
          </w:p>
          <w:p w:rsidR="005F5E3B" w:rsidRPr="00974911" w:rsidRDefault="005F5E3B" w:rsidP="005F5E3B">
            <w:pPr>
              <w:spacing w:after="0" w:line="312" w:lineRule="auto"/>
              <w:ind w:firstLine="454"/>
              <w:jc w:val="both"/>
              <w:rPr>
                <w:rFonts w:ascii="Times New Roman" w:hAnsi="Times New Roman" w:cs="Times New Roman"/>
                <w:b/>
                <w:color w:val="000000" w:themeColor="text1"/>
                <w:position w:val="-2"/>
                <w:sz w:val="28"/>
                <w:szCs w:val="28"/>
                <w:lang w:val="fr-FR"/>
              </w:rPr>
            </w:pPr>
            <w:r w:rsidRPr="00974911">
              <w:rPr>
                <w:rFonts w:ascii="Times New Roman" w:hAnsi="Times New Roman" w:cs="Times New Roman"/>
                <w:color w:val="000000" w:themeColor="text1"/>
                <w:position w:val="-2"/>
                <w:lang w:val="fr-FR"/>
              </w:rPr>
              <w:t>- Lưu: VT.</w:t>
            </w:r>
          </w:p>
        </w:tc>
        <w:tc>
          <w:tcPr>
            <w:tcW w:w="4654" w:type="dxa"/>
            <w:shd w:val="clear" w:color="auto" w:fill="auto"/>
          </w:tcPr>
          <w:p w:rsidR="005F5E3B" w:rsidRPr="00974911" w:rsidRDefault="005F5E3B" w:rsidP="005F5E3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position w:val="-2"/>
                <w:sz w:val="28"/>
                <w:szCs w:val="28"/>
                <w:lang w:val="fr-FR"/>
              </w:rPr>
            </w:pPr>
            <w:r w:rsidRPr="00974911">
              <w:rPr>
                <w:rFonts w:ascii="Times New Roman" w:hAnsi="Times New Roman" w:cs="Times New Roman"/>
                <w:b/>
                <w:color w:val="000000" w:themeColor="text1"/>
                <w:position w:val="-2"/>
                <w:sz w:val="28"/>
                <w:szCs w:val="28"/>
                <w:lang w:val="fr-FR"/>
              </w:rPr>
              <w:t>HIỆU TRƯỞNG</w:t>
            </w:r>
          </w:p>
          <w:p w:rsidR="00B855B6" w:rsidRPr="00974911" w:rsidRDefault="00B855B6" w:rsidP="00B855B6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position w:val="-2"/>
                <w:sz w:val="28"/>
                <w:szCs w:val="28"/>
                <w:lang w:val="fr-FR"/>
              </w:rPr>
            </w:pPr>
          </w:p>
          <w:p w:rsidR="005F5E3B" w:rsidRPr="00974911" w:rsidRDefault="005F5E3B" w:rsidP="00240EF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position w:val="-2"/>
                <w:sz w:val="28"/>
                <w:szCs w:val="28"/>
              </w:rPr>
            </w:pPr>
            <w:r w:rsidRPr="00974911">
              <w:rPr>
                <w:rFonts w:ascii="Times New Roman" w:hAnsi="Times New Roman" w:cs="Times New Roman"/>
                <w:b/>
                <w:color w:val="000000" w:themeColor="text1"/>
                <w:position w:val="-2"/>
                <w:sz w:val="28"/>
                <w:szCs w:val="28"/>
              </w:rPr>
              <w:t>Bạch Thị Liên</w:t>
            </w:r>
          </w:p>
        </w:tc>
      </w:tr>
    </w:tbl>
    <w:p w:rsidR="00081936" w:rsidRPr="00CA0B7A" w:rsidRDefault="00AB39F7" w:rsidP="004A439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lastRenderedPageBreak/>
        <w:t>DANH SÁCH CÁC THÀNH VIÊN HỘI ĐỒNG TỰ ĐÁNH GIÁ TRƯỜNG MẦM NON AN PHÚ A NĂM HỌC 20</w:t>
      </w:r>
      <w:r w:rsidR="008729FA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22</w:t>
      </w:r>
      <w:r w:rsidRPr="0097491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- 202</w:t>
      </w:r>
      <w:r w:rsidR="008729FA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3</w:t>
      </w:r>
    </w:p>
    <w:p w:rsidR="00AB39F7" w:rsidRPr="009F344F" w:rsidRDefault="00DC3C00" w:rsidP="00CA0B7A">
      <w:pPr>
        <w:shd w:val="clear" w:color="auto" w:fill="FFFFFF"/>
        <w:spacing w:after="0" w:line="288" w:lineRule="auto"/>
        <w:ind w:firstLine="400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pacing w:val="2"/>
          <w:sz w:val="28"/>
          <w:szCs w:val="28"/>
        </w:rPr>
      </w:pPr>
      <w:r w:rsidRPr="00974911">
        <w:rPr>
          <w:rFonts w:ascii="Times New Roman" w:eastAsia="Times New Roman" w:hAnsi="Times New Roman" w:cs="Times New Roman"/>
          <w:bCs/>
          <w:i/>
          <w:color w:val="000000" w:themeColor="text1"/>
          <w:spacing w:val="2"/>
          <w:sz w:val="28"/>
          <w:szCs w:val="28"/>
        </w:rPr>
        <w:t>(</w:t>
      </w:r>
      <w:r w:rsidR="00AB39F7" w:rsidRPr="00974911">
        <w:rPr>
          <w:rFonts w:ascii="Times New Roman" w:eastAsia="Times New Roman" w:hAnsi="Times New Roman" w:cs="Times New Roman"/>
          <w:bCs/>
          <w:i/>
          <w:color w:val="000000" w:themeColor="text1"/>
          <w:spacing w:val="2"/>
          <w:sz w:val="28"/>
          <w:szCs w:val="28"/>
        </w:rPr>
        <w:t xml:space="preserve">Kèm </w:t>
      </w:r>
      <w:proofErr w:type="gramStart"/>
      <w:r w:rsidR="00AB39F7" w:rsidRPr="00974911">
        <w:rPr>
          <w:rFonts w:ascii="Times New Roman" w:eastAsia="Times New Roman" w:hAnsi="Times New Roman" w:cs="Times New Roman"/>
          <w:bCs/>
          <w:i/>
          <w:color w:val="000000" w:themeColor="text1"/>
          <w:spacing w:val="2"/>
          <w:sz w:val="28"/>
          <w:szCs w:val="28"/>
        </w:rPr>
        <w:t>theo</w:t>
      </w:r>
      <w:proofErr w:type="gramEnd"/>
      <w:r w:rsidR="00AB39F7" w:rsidRPr="00974911">
        <w:rPr>
          <w:rFonts w:ascii="Times New Roman" w:eastAsia="Times New Roman" w:hAnsi="Times New Roman" w:cs="Times New Roman"/>
          <w:bCs/>
          <w:i/>
          <w:color w:val="000000" w:themeColor="text1"/>
          <w:spacing w:val="2"/>
          <w:sz w:val="28"/>
          <w:szCs w:val="28"/>
        </w:rPr>
        <w:t xml:space="preserve"> quyết định sô:</w:t>
      </w:r>
      <w:r w:rsidR="002E65CC" w:rsidRPr="0097491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8729FA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03</w:t>
      </w:r>
      <w:r w:rsidR="002E65CC" w:rsidRPr="00974911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/QĐ</w:t>
      </w:r>
      <w:r w:rsidR="009F344F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-</w:t>
      </w:r>
      <w:r w:rsidR="002E65CC" w:rsidRPr="00974911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</w:rPr>
        <w:t>TrMN</w:t>
      </w:r>
      <w:r w:rsidRPr="0097491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</w:rPr>
        <w:t xml:space="preserve">, ngày </w:t>
      </w:r>
      <w:r w:rsidR="008729FA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</w:rPr>
        <w:t>28</w:t>
      </w:r>
      <w:r w:rsidRPr="0097491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</w:rPr>
        <w:t xml:space="preserve"> tháng 0</w:t>
      </w:r>
      <w:r w:rsidR="008729FA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</w:rPr>
        <w:t>2</w:t>
      </w:r>
      <w:r w:rsidR="006C54CB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</w:rPr>
        <w:t xml:space="preserve"> </w:t>
      </w:r>
      <w:r w:rsidR="008729FA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</w:rPr>
        <w:t>năm 2023</w:t>
      </w:r>
      <w:r w:rsidRPr="0097491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</w:rPr>
        <w:t>)</w:t>
      </w:r>
    </w:p>
    <w:p w:rsidR="00131282" w:rsidRPr="00974911" w:rsidRDefault="00131282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701"/>
        <w:gridCol w:w="3402"/>
      </w:tblGrid>
      <w:tr w:rsidR="00974911" w:rsidRPr="00974911" w:rsidTr="008214EF">
        <w:tc>
          <w:tcPr>
            <w:tcW w:w="959" w:type="dxa"/>
          </w:tcPr>
          <w:p w:rsidR="008214EF" w:rsidRPr="00974911" w:rsidRDefault="008214EF" w:rsidP="002206D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  <w:t>TT</w:t>
            </w:r>
          </w:p>
        </w:tc>
        <w:tc>
          <w:tcPr>
            <w:tcW w:w="3118" w:type="dxa"/>
          </w:tcPr>
          <w:p w:rsidR="008214EF" w:rsidRPr="00974911" w:rsidRDefault="008214EF" w:rsidP="002206D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  <w:t>Họ và tên</w:t>
            </w:r>
          </w:p>
        </w:tc>
        <w:tc>
          <w:tcPr>
            <w:tcW w:w="1701" w:type="dxa"/>
          </w:tcPr>
          <w:p w:rsidR="008214EF" w:rsidRPr="00974911" w:rsidRDefault="008214EF" w:rsidP="002206D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  <w:t>Chức vụ</w:t>
            </w:r>
          </w:p>
        </w:tc>
        <w:tc>
          <w:tcPr>
            <w:tcW w:w="3402" w:type="dxa"/>
          </w:tcPr>
          <w:p w:rsidR="008214EF" w:rsidRPr="00974911" w:rsidRDefault="008214EF" w:rsidP="002206D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</w:rPr>
              <w:t>Nhiệm vụ</w:t>
            </w:r>
          </w:p>
        </w:tc>
      </w:tr>
      <w:tr w:rsidR="00974911" w:rsidRPr="00974911" w:rsidTr="008214EF">
        <w:tc>
          <w:tcPr>
            <w:tcW w:w="959" w:type="dxa"/>
          </w:tcPr>
          <w:p w:rsidR="008214EF" w:rsidRPr="00974911" w:rsidRDefault="008214EF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14EF" w:rsidRPr="00974911" w:rsidRDefault="008214EF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Bạch Thị Liên</w:t>
            </w:r>
          </w:p>
        </w:tc>
        <w:tc>
          <w:tcPr>
            <w:tcW w:w="1701" w:type="dxa"/>
          </w:tcPr>
          <w:p w:rsidR="008214EF" w:rsidRPr="00974911" w:rsidRDefault="008214EF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HT</w:t>
            </w:r>
          </w:p>
        </w:tc>
        <w:tc>
          <w:tcPr>
            <w:tcW w:w="3402" w:type="dxa"/>
          </w:tcPr>
          <w:p w:rsidR="008214EF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Chủ tịch hội đồng</w:t>
            </w:r>
          </w:p>
        </w:tc>
      </w:tr>
      <w:tr w:rsidR="00974911" w:rsidRPr="00974911" w:rsidTr="008214EF">
        <w:tc>
          <w:tcPr>
            <w:tcW w:w="959" w:type="dxa"/>
          </w:tcPr>
          <w:p w:rsidR="008214EF" w:rsidRPr="00974911" w:rsidRDefault="008214EF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14EF" w:rsidRPr="00974911" w:rsidRDefault="008214EF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Hoàng Thị Kim Ngân</w:t>
            </w:r>
          </w:p>
        </w:tc>
        <w:tc>
          <w:tcPr>
            <w:tcW w:w="1701" w:type="dxa"/>
          </w:tcPr>
          <w:p w:rsidR="008214EF" w:rsidRPr="00974911" w:rsidRDefault="008214EF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PHT</w:t>
            </w:r>
          </w:p>
        </w:tc>
        <w:tc>
          <w:tcPr>
            <w:tcW w:w="3402" w:type="dxa"/>
          </w:tcPr>
          <w:p w:rsidR="008214EF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Phó chủ tịch hội đồng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377E4C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Trần Thị Uyên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PHT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Phó chủ tịch hội đồng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377E4C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Bùi Thị Hạnh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Thư ký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377E4C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Trần Thị Huyền Trang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335F9F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Nguyễn Thị Ánh Nguyệt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377E4C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Quách Thị Chuyền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5945E9" w:rsidP="006C54C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Trần Thị Ánh Tuyết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377E4C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Phạm Thị Ngọc Nga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377E4C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Trần Thị Thu Hà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335F9F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Phạm Thúy Ngọc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5C3934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Đỗ Thị Mỹ</w:t>
            </w:r>
          </w:p>
        </w:tc>
        <w:tc>
          <w:tcPr>
            <w:tcW w:w="1701" w:type="dxa"/>
          </w:tcPr>
          <w:p w:rsidR="00377E4C" w:rsidRPr="00974911" w:rsidRDefault="00377E4C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3551BD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Trần T</w:t>
            </w:r>
            <w:r w:rsidR="005C393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hị Thanh Thủy</w:t>
            </w:r>
          </w:p>
        </w:tc>
        <w:tc>
          <w:tcPr>
            <w:tcW w:w="1701" w:type="dxa"/>
          </w:tcPr>
          <w:p w:rsidR="00377E4C" w:rsidRPr="00974911" w:rsidRDefault="005C3934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974911" w:rsidRPr="00974911" w:rsidTr="008214EF">
        <w:tc>
          <w:tcPr>
            <w:tcW w:w="959" w:type="dxa"/>
          </w:tcPr>
          <w:p w:rsidR="00377E4C" w:rsidRPr="00974911" w:rsidRDefault="00377E4C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7E4C" w:rsidRPr="00974911" w:rsidRDefault="00B91E1B" w:rsidP="006461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Lê Thị Hồng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77E4C" w:rsidRPr="00974911" w:rsidRDefault="003551BD" w:rsidP="00377E4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377E4C" w:rsidRPr="00974911" w:rsidRDefault="00377E4C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  <w:tr w:rsidR="003551BD" w:rsidRPr="00974911" w:rsidTr="008214EF">
        <w:tc>
          <w:tcPr>
            <w:tcW w:w="959" w:type="dxa"/>
          </w:tcPr>
          <w:p w:rsidR="003551BD" w:rsidRPr="00974911" w:rsidRDefault="003551BD" w:rsidP="00611A4F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551BD" w:rsidRPr="00974911" w:rsidRDefault="003551BD" w:rsidP="00C5142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Nguyễn Thị Dương</w:t>
            </w:r>
          </w:p>
        </w:tc>
        <w:tc>
          <w:tcPr>
            <w:tcW w:w="1701" w:type="dxa"/>
          </w:tcPr>
          <w:p w:rsidR="003551BD" w:rsidRPr="00974911" w:rsidRDefault="003551BD" w:rsidP="00C5142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Kế toán</w:t>
            </w:r>
          </w:p>
        </w:tc>
        <w:tc>
          <w:tcPr>
            <w:tcW w:w="3402" w:type="dxa"/>
          </w:tcPr>
          <w:p w:rsidR="003551BD" w:rsidRPr="00974911" w:rsidRDefault="003551BD" w:rsidP="00377E4C">
            <w:pPr>
              <w:jc w:val="center"/>
              <w:rPr>
                <w:color w:val="000000" w:themeColor="text1"/>
              </w:rPr>
            </w:pPr>
            <w:r w:rsidRPr="009749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</w:rPr>
              <w:t>Ủy viên</w:t>
            </w:r>
          </w:p>
        </w:tc>
      </w:tr>
    </w:tbl>
    <w:p w:rsidR="008C761B" w:rsidRPr="00161190" w:rsidRDefault="005D4D24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pacing w:val="2"/>
          <w:sz w:val="28"/>
          <w:szCs w:val="28"/>
        </w:rPr>
        <w:t>(Danh sách gồm</w:t>
      </w:r>
      <w:r w:rsidR="00161190">
        <w:rPr>
          <w:rFonts w:ascii="Times New Roman" w:eastAsia="Times New Roman" w:hAnsi="Times New Roman" w:cs="Times New Roman"/>
          <w:bCs/>
          <w:i/>
          <w:color w:val="000000" w:themeColor="text1"/>
          <w:spacing w:val="2"/>
          <w:sz w:val="28"/>
          <w:szCs w:val="28"/>
        </w:rPr>
        <w:t xml:space="preserve"> có 15 thành viên)</w:t>
      </w:r>
    </w:p>
    <w:p w:rsidR="00FC56F1" w:rsidRPr="00974911" w:rsidRDefault="00FC56F1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</w:p>
    <w:p w:rsidR="00FC56F1" w:rsidRPr="00974911" w:rsidRDefault="00FC56F1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</w:p>
    <w:p w:rsidR="00FC56F1" w:rsidRPr="00974911" w:rsidRDefault="00FC56F1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</w:p>
    <w:p w:rsidR="00FC56F1" w:rsidRPr="00974911" w:rsidRDefault="00FC56F1" w:rsidP="00646104">
      <w:pPr>
        <w:shd w:val="clear" w:color="auto" w:fill="FFFFFF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</w:p>
    <w:sectPr w:rsidR="00FC56F1" w:rsidRPr="00974911" w:rsidSect="00B855B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AD" w:rsidRDefault="006439AD" w:rsidP="00E120D8">
      <w:pPr>
        <w:spacing w:after="0" w:line="240" w:lineRule="auto"/>
      </w:pPr>
      <w:r>
        <w:separator/>
      </w:r>
    </w:p>
  </w:endnote>
  <w:endnote w:type="continuationSeparator" w:id="0">
    <w:p w:rsidR="006439AD" w:rsidRDefault="006439AD" w:rsidP="00E1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AD" w:rsidRDefault="006439AD" w:rsidP="00E120D8">
      <w:pPr>
        <w:spacing w:after="0" w:line="240" w:lineRule="auto"/>
      </w:pPr>
      <w:r>
        <w:separator/>
      </w:r>
    </w:p>
  </w:footnote>
  <w:footnote w:type="continuationSeparator" w:id="0">
    <w:p w:rsidR="006439AD" w:rsidRDefault="006439AD" w:rsidP="00E12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4B6E"/>
    <w:multiLevelType w:val="multilevel"/>
    <w:tmpl w:val="141A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6465B"/>
    <w:multiLevelType w:val="multilevel"/>
    <w:tmpl w:val="84CC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D22F4"/>
    <w:multiLevelType w:val="hybridMultilevel"/>
    <w:tmpl w:val="53708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AF"/>
    <w:rsid w:val="000024A8"/>
    <w:rsid w:val="0000376E"/>
    <w:rsid w:val="00046932"/>
    <w:rsid w:val="000475BB"/>
    <w:rsid w:val="000636AD"/>
    <w:rsid w:val="00071029"/>
    <w:rsid w:val="000710FE"/>
    <w:rsid w:val="00081936"/>
    <w:rsid w:val="00093AB7"/>
    <w:rsid w:val="000D1945"/>
    <w:rsid w:val="000D5ACA"/>
    <w:rsid w:val="000F6AE1"/>
    <w:rsid w:val="000F6B13"/>
    <w:rsid w:val="0010223E"/>
    <w:rsid w:val="0010594F"/>
    <w:rsid w:val="001204D7"/>
    <w:rsid w:val="00131282"/>
    <w:rsid w:val="001408C7"/>
    <w:rsid w:val="00161190"/>
    <w:rsid w:val="00163BFD"/>
    <w:rsid w:val="0016481C"/>
    <w:rsid w:val="00184EE3"/>
    <w:rsid w:val="001940A7"/>
    <w:rsid w:val="00197114"/>
    <w:rsid w:val="001A2039"/>
    <w:rsid w:val="001C729C"/>
    <w:rsid w:val="001C7D01"/>
    <w:rsid w:val="001F5D03"/>
    <w:rsid w:val="002206DC"/>
    <w:rsid w:val="00245094"/>
    <w:rsid w:val="002858DA"/>
    <w:rsid w:val="002A2767"/>
    <w:rsid w:val="002D4F30"/>
    <w:rsid w:val="002E65CC"/>
    <w:rsid w:val="00320B3E"/>
    <w:rsid w:val="00335F9F"/>
    <w:rsid w:val="0034322C"/>
    <w:rsid w:val="00351AE7"/>
    <w:rsid w:val="003551BD"/>
    <w:rsid w:val="00357F7B"/>
    <w:rsid w:val="003770F3"/>
    <w:rsid w:val="00377E4C"/>
    <w:rsid w:val="003C4084"/>
    <w:rsid w:val="003C5A62"/>
    <w:rsid w:val="00401ABD"/>
    <w:rsid w:val="00422B10"/>
    <w:rsid w:val="00436DE9"/>
    <w:rsid w:val="004401AF"/>
    <w:rsid w:val="00445F22"/>
    <w:rsid w:val="0046331B"/>
    <w:rsid w:val="0047142A"/>
    <w:rsid w:val="004A439D"/>
    <w:rsid w:val="004A4962"/>
    <w:rsid w:val="004A5661"/>
    <w:rsid w:val="004B457C"/>
    <w:rsid w:val="004B6402"/>
    <w:rsid w:val="004C14F7"/>
    <w:rsid w:val="004E41E4"/>
    <w:rsid w:val="00500BA0"/>
    <w:rsid w:val="005032A1"/>
    <w:rsid w:val="00555CBD"/>
    <w:rsid w:val="00582FC9"/>
    <w:rsid w:val="00583D9A"/>
    <w:rsid w:val="005945E9"/>
    <w:rsid w:val="005B312F"/>
    <w:rsid w:val="005C3934"/>
    <w:rsid w:val="005D385D"/>
    <w:rsid w:val="005D4D24"/>
    <w:rsid w:val="005E06E6"/>
    <w:rsid w:val="005E26F8"/>
    <w:rsid w:val="005F5E3B"/>
    <w:rsid w:val="00600E54"/>
    <w:rsid w:val="00611A4F"/>
    <w:rsid w:val="00625DB4"/>
    <w:rsid w:val="006355E7"/>
    <w:rsid w:val="006439AD"/>
    <w:rsid w:val="00646104"/>
    <w:rsid w:val="0067052E"/>
    <w:rsid w:val="006746F6"/>
    <w:rsid w:val="006C54CB"/>
    <w:rsid w:val="006D2FAA"/>
    <w:rsid w:val="006E2B95"/>
    <w:rsid w:val="006F31E6"/>
    <w:rsid w:val="007269D3"/>
    <w:rsid w:val="00734B99"/>
    <w:rsid w:val="00745995"/>
    <w:rsid w:val="0075490E"/>
    <w:rsid w:val="00771035"/>
    <w:rsid w:val="00772B34"/>
    <w:rsid w:val="0078695B"/>
    <w:rsid w:val="00794E28"/>
    <w:rsid w:val="007A35A5"/>
    <w:rsid w:val="007B3365"/>
    <w:rsid w:val="00817275"/>
    <w:rsid w:val="008214EF"/>
    <w:rsid w:val="00821C1F"/>
    <w:rsid w:val="008341C8"/>
    <w:rsid w:val="008347EF"/>
    <w:rsid w:val="00862B97"/>
    <w:rsid w:val="008729FA"/>
    <w:rsid w:val="00876E46"/>
    <w:rsid w:val="00892348"/>
    <w:rsid w:val="008C761B"/>
    <w:rsid w:val="008E4FB4"/>
    <w:rsid w:val="008F1408"/>
    <w:rsid w:val="00900618"/>
    <w:rsid w:val="00970CAD"/>
    <w:rsid w:val="00974911"/>
    <w:rsid w:val="009C150B"/>
    <w:rsid w:val="009D331A"/>
    <w:rsid w:val="009D357A"/>
    <w:rsid w:val="009F344F"/>
    <w:rsid w:val="00A01EA2"/>
    <w:rsid w:val="00A10934"/>
    <w:rsid w:val="00A63096"/>
    <w:rsid w:val="00A74548"/>
    <w:rsid w:val="00A81B9C"/>
    <w:rsid w:val="00A8444F"/>
    <w:rsid w:val="00A87870"/>
    <w:rsid w:val="00AB39F7"/>
    <w:rsid w:val="00AD67BF"/>
    <w:rsid w:val="00B06D27"/>
    <w:rsid w:val="00B11C71"/>
    <w:rsid w:val="00B33C77"/>
    <w:rsid w:val="00B52679"/>
    <w:rsid w:val="00B601F5"/>
    <w:rsid w:val="00B855B6"/>
    <w:rsid w:val="00B91E1B"/>
    <w:rsid w:val="00B9762C"/>
    <w:rsid w:val="00BA0A14"/>
    <w:rsid w:val="00BC28B5"/>
    <w:rsid w:val="00BF2948"/>
    <w:rsid w:val="00BF6144"/>
    <w:rsid w:val="00C0312D"/>
    <w:rsid w:val="00C07653"/>
    <w:rsid w:val="00C3609D"/>
    <w:rsid w:val="00C83AD3"/>
    <w:rsid w:val="00CA0B7A"/>
    <w:rsid w:val="00CF32B0"/>
    <w:rsid w:val="00CF6429"/>
    <w:rsid w:val="00D2265C"/>
    <w:rsid w:val="00D46530"/>
    <w:rsid w:val="00D70C7C"/>
    <w:rsid w:val="00D719EB"/>
    <w:rsid w:val="00DA5822"/>
    <w:rsid w:val="00DB2084"/>
    <w:rsid w:val="00DC3C00"/>
    <w:rsid w:val="00DC747A"/>
    <w:rsid w:val="00DD4C3C"/>
    <w:rsid w:val="00E120D8"/>
    <w:rsid w:val="00E26AD8"/>
    <w:rsid w:val="00E403EF"/>
    <w:rsid w:val="00E40D82"/>
    <w:rsid w:val="00E87A92"/>
    <w:rsid w:val="00E91D6C"/>
    <w:rsid w:val="00E92164"/>
    <w:rsid w:val="00E97199"/>
    <w:rsid w:val="00EB5E1A"/>
    <w:rsid w:val="00EF781A"/>
    <w:rsid w:val="00F242AF"/>
    <w:rsid w:val="00F50AB3"/>
    <w:rsid w:val="00F647E8"/>
    <w:rsid w:val="00F738BD"/>
    <w:rsid w:val="00F73C4F"/>
    <w:rsid w:val="00FC56F1"/>
    <w:rsid w:val="00FD097B"/>
    <w:rsid w:val="00F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D8"/>
  </w:style>
  <w:style w:type="paragraph" w:styleId="Footer">
    <w:name w:val="footer"/>
    <w:basedOn w:val="Normal"/>
    <w:link w:val="FooterChar"/>
    <w:uiPriority w:val="99"/>
    <w:unhideWhenUsed/>
    <w:rsid w:val="00E1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D8"/>
  </w:style>
  <w:style w:type="table" w:styleId="TableGrid">
    <w:name w:val="Table Grid"/>
    <w:basedOn w:val="TableNormal"/>
    <w:uiPriority w:val="59"/>
    <w:rsid w:val="0064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1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D8"/>
  </w:style>
  <w:style w:type="paragraph" w:styleId="Footer">
    <w:name w:val="footer"/>
    <w:basedOn w:val="Normal"/>
    <w:link w:val="FooterChar"/>
    <w:uiPriority w:val="99"/>
    <w:unhideWhenUsed/>
    <w:rsid w:val="00E1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D8"/>
  </w:style>
  <w:style w:type="table" w:styleId="TableGrid">
    <w:name w:val="Table Grid"/>
    <w:basedOn w:val="TableNormal"/>
    <w:uiPriority w:val="59"/>
    <w:rsid w:val="0064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1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CF11-D3E9-49FD-B7C0-72F4A996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PCHOMEMPR</cp:lastModifiedBy>
  <cp:revision>36</cp:revision>
  <cp:lastPrinted>2022-07-29T07:33:00Z</cp:lastPrinted>
  <dcterms:created xsi:type="dcterms:W3CDTF">2022-05-18T03:09:00Z</dcterms:created>
  <dcterms:modified xsi:type="dcterms:W3CDTF">2023-03-09T00:48:00Z</dcterms:modified>
</cp:coreProperties>
</file>